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40"/>
          <w:szCs w:val="40"/>
          <w:u w:val="single"/>
          <w:shd w:fill="auto" w:val="clear"/>
          <w:vertAlign w:val="baseline"/>
          <w:rtl w:val="0"/>
        </w:rPr>
        <w:t xml:space="preserve">STAGE DE BASKET U15 – U17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0"/>
        </w:rPr>
        <w:t xml:space="preserve">(Du mardi 02/01 au vendredi 05/01)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Afin de vous perfectionner, le Basket Club Chilly-Mazarin vous propose un stage durant la période des vacances scolaires du mardi 02/01 au vendredi 05/01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Horaires des séances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: 10H – 16H30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Pause déjeunée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12H30-13H30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Tarif : 40€ pour les 4 jours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4061"/>
          <w:sz w:val="28"/>
          <w:szCs w:val="28"/>
          <w:u w:val="none"/>
          <w:shd w:fill="auto" w:val="clear"/>
          <w:vertAlign w:val="baseline"/>
          <w:rtl w:val="0"/>
        </w:rPr>
        <w:t xml:space="preserve">Coordonnées : Gaétan : 07 83 13 87 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2"/>
          <w:szCs w:val="22"/>
          <w:u w:val="single"/>
          <w:shd w:fill="auto" w:val="clear"/>
          <w:vertAlign w:val="baseline"/>
          <w:rtl w:val="0"/>
        </w:rPr>
        <w:t xml:space="preserve">Merci de donner une réponse le plus rapidement possible en présentiel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4061"/>
          <w:sz w:val="28"/>
          <w:szCs w:val="28"/>
          <w:u w:val="single"/>
          <w:shd w:fill="auto" w:val="clear"/>
          <w:vertAlign w:val="baseline"/>
          <w:rtl w:val="0"/>
        </w:rPr>
        <w:t xml:space="preserve">FICHE D’INSCRIPTION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 de l’enfant : </w:t>
        <w:tab/>
        <w:tab/>
        <w:t xml:space="preserve"> </w:t>
        <w:tab/>
        <w:tab/>
        <w:tab/>
        <w:t xml:space="preserve">Prénom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Catégorie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Téléphone :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auto" w:val="clear"/>
        <w:tabs>
          <w:tab w:val="left" w:leader="none" w:pos="6240"/>
        </w:tabs>
        <w:spacing w:after="240" w:before="0" w:line="240" w:lineRule="auto"/>
        <w:ind w:left="-567" w:right="0" w:firstLine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J’autorise mon enfant à sortir sur la pause repas : Oui </w:t>
        <w:tab/>
        <w:t xml:space="preserve">Non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3719830</wp:posOffset>
                </wp:positionH>
                <wp:positionV relativeFrom="paragraph">
                  <wp:posOffset>41910</wp:posOffset>
                </wp:positionV>
                <wp:extent cx="133350" cy="11430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3719830</wp:posOffset>
                </wp:positionH>
                <wp:positionV relativeFrom="paragraph">
                  <wp:posOffset>41910</wp:posOffset>
                </wp:positionV>
                <wp:extent cx="1524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133350" cy="114300"/>
                <wp:effectExtent b="19050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1524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ff0000" w:space="1" w:sz="4" w:val="single"/>
          <w:left w:color="ff0000" w:space="4" w:sz="4" w:val="single"/>
          <w:bottom w:color="ff0000" w:space="1" w:sz="4" w:val="single"/>
          <w:right w:color="ff0000" w:space="4" w:sz="4" w:val="single"/>
          <w:between w:space="0" w:sz="0" w:val="nil"/>
        </w:pBdr>
        <w:shd w:fill="auto" w:val="clear"/>
        <w:spacing w:after="240" w:before="0" w:line="240" w:lineRule="auto"/>
        <w:ind w:left="-567" w:right="0" w:firstLine="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10" w:top="739" w:left="1447" w:right="14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0" w:line="360" w:lineRule="auto"/>
      <w:ind w:left="-567" w:right="0" w:firstLine="567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360" w:lineRule="auto"/>
      <w:ind w:left="-567" w:right="0" w:firstLine="567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20" w:line="360" w:lineRule="auto"/>
      <w:ind w:left="-567" w:right="0" w:firstLine="567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360" w:lineRule="auto"/>
      <w:ind w:left="-567" w:right="0" w:firstLine="567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360" w:lineRule="auto"/>
      <w:ind w:left="-567" w:right="0" w:firstLine="567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60" w:lineRule="auto"/>
      <w:ind w:left="-567" w:right="0" w:firstLine="567"/>
      <w:jc w:val="both"/>
    </w:pPr>
    <w:rPr>
      <w:rFonts w:ascii="Cambria" w:cs="Cambria" w:eastAsia="Cambria" w:hAnsi="Cambria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-567" w:right="0" w:firstLine="567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-567" w:right="0" w:firstLine="340"/>
      <w:jc w:val="right"/>
    </w:pPr>
    <w:rPr>
      <w:rFonts w:ascii="Calibri" w:cs="Calibri" w:eastAsia="Calibri" w:hAnsi="Calibri"/>
      <w:b w:val="0"/>
      <w:i w:val="1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